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F87FCD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F87FCD" w:rsidRDefault="00F87FCD">
      <w:pPr>
        <w:rPr>
          <w:sz w:val="27"/>
          <w:szCs w:val="27"/>
          <w:lang w:val="ru-RU"/>
        </w:rPr>
      </w:pPr>
    </w:p>
    <w:p w:rsidR="00F87FCD" w:rsidRDefault="006E3E7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F87FCD" w:rsidRDefault="00F87FCD">
      <w:pPr>
        <w:pStyle w:val="2"/>
        <w:rPr>
          <w:sz w:val="27"/>
          <w:szCs w:val="27"/>
        </w:rPr>
      </w:pPr>
    </w:p>
    <w:p w:rsidR="00F87FCD" w:rsidRDefault="00F87FCD">
      <w:pPr>
        <w:pStyle w:val="a5"/>
        <w:rPr>
          <w:sz w:val="17"/>
          <w:szCs w:val="17"/>
          <w:lang w:val="ru-RU"/>
        </w:rPr>
      </w:pPr>
    </w:p>
    <w:p w:rsidR="00F87FCD" w:rsidRDefault="006E3E7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87FCD" w:rsidRDefault="006E3E7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численности избирателей, участников референдума, зарегистрированных на территории </w:t>
      </w:r>
    </w:p>
    <w:p w:rsidR="00F87FCD" w:rsidRDefault="006E3E7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Глазуновский район</w:t>
      </w:r>
    </w:p>
    <w:p w:rsidR="00F87FCD" w:rsidRDefault="006E3E7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 территории</w:t>
      </w:r>
    </w:p>
    <w:p w:rsidR="00F87FCD" w:rsidRDefault="006E3E7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города федерального значения)</w:t>
      </w:r>
    </w:p>
    <w:p w:rsidR="00F87FCD" w:rsidRDefault="00F87FCD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F87FCD" w:rsidRDefault="006E3E7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F87FCD" w:rsidRDefault="006E3E7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F87FCD" w:rsidRDefault="00F87FCD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F87FCD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F87FCD" w:rsidRDefault="006E3E74" w:rsidP="006C7F9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</w:t>
            </w:r>
            <w:r w:rsidR="006C7F98">
              <w:rPr>
                <w:sz w:val="27"/>
                <w:szCs w:val="27"/>
                <w:u w:val="single"/>
              </w:rPr>
              <w:t>4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F87FCD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F87FCD" w:rsidRDefault="00F87FCD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969"/>
      </w:tblGrid>
      <w:tr w:rsidR="00F87FCD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C7F98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11365</w:t>
            </w: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f"/>
              </w:rPr>
              <w:endnoteReference w:customMarkFollows="1" w:id="2"/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Богородское сельское поселение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C7F98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587</w:t>
            </w: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Краснослободское сельское поселение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C7F98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957</w:t>
            </w:r>
          </w:p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Медведевское сельское поселение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C7F98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857</w:t>
            </w:r>
          </w:p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Отрадинское сельское поселение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C7F98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1577</w:t>
            </w:r>
          </w:p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Очкинское сельское поселение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911 </w:t>
            </w:r>
          </w:p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Глазуновка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C7F98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4651</w:t>
            </w:r>
          </w:p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Сеньковское сельское поселение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C7F98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677</w:t>
            </w:r>
          </w:p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F87FCD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Тагинское сельское поселение</w:t>
            </w:r>
          </w:p>
          <w:p w:rsidR="00F87FCD" w:rsidRDefault="006E3E74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городского (сельского) поселения, района городского округа)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C7F98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1148</w:t>
            </w:r>
            <w:r w:rsidR="006E3E74">
              <w:rPr>
                <w:sz w:val="27"/>
                <w:szCs w:val="27"/>
                <w:lang w:val="ru-RU"/>
              </w:rPr>
              <w:t xml:space="preserve"> </w:t>
            </w:r>
          </w:p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F87FCD" w:rsidRDefault="00F87FCD">
      <w:pPr>
        <w:rPr>
          <w:sz w:val="27"/>
          <w:szCs w:val="27"/>
          <w:lang w:val="ru-RU"/>
        </w:rPr>
      </w:pPr>
    </w:p>
    <w:p w:rsidR="00F87FCD" w:rsidRDefault="00F87FCD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F87FCD" w:rsidRPr="006178A0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 w:rsidP="00A82E1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A82E1B">
              <w:rPr>
                <w:sz w:val="27"/>
                <w:szCs w:val="27"/>
                <w:lang w:val="ru-RU"/>
              </w:rPr>
              <w:t xml:space="preserve">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7FCD" w:rsidRPr="006178A0" w:rsidRDefault="00A82E1B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А.А. Осин</w:t>
            </w:r>
          </w:p>
        </w:tc>
      </w:tr>
      <w:tr w:rsidR="00F87FC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178A0" w:rsidRDefault="00A82E1B" w:rsidP="00A82E1B">
            <w:pPr>
              <w:rPr>
                <w:sz w:val="19"/>
                <w:szCs w:val="19"/>
                <w:lang w:val="ru-RU"/>
              </w:rPr>
            </w:pPr>
            <w:r w:rsidRPr="006178A0">
              <w:rPr>
                <w:sz w:val="27"/>
                <w:szCs w:val="27"/>
                <w:lang w:val="ru-RU"/>
              </w:rPr>
              <w:t>Глазуновского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7FCD" w:rsidRPr="006178A0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6E3E7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F87FC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rPr>
                <w:sz w:val="27"/>
                <w:szCs w:val="27"/>
                <w:lang w:val="ru-RU"/>
              </w:rPr>
            </w:pPr>
          </w:p>
          <w:p w:rsidR="00F87FCD" w:rsidRDefault="006E3E7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87FCD" w:rsidRDefault="00F87FCD">
            <w:pPr>
              <w:jc w:val="center"/>
              <w:rPr>
                <w:sz w:val="19"/>
                <w:szCs w:val="19"/>
              </w:rPr>
            </w:pPr>
          </w:p>
        </w:tc>
      </w:tr>
    </w:tbl>
    <w:p w:rsidR="006E3E74" w:rsidRDefault="006E3E74">
      <w:pPr>
        <w:rPr>
          <w:lang w:val="ru-RU"/>
        </w:rPr>
      </w:pPr>
    </w:p>
    <w:sectPr w:rsidR="006E3E74" w:rsidSect="00F87FCD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FE" w:rsidRDefault="00DC1EFE">
      <w:r>
        <w:separator/>
      </w:r>
    </w:p>
  </w:endnote>
  <w:endnote w:type="continuationSeparator" w:id="1">
    <w:p w:rsidR="00DC1EFE" w:rsidRDefault="00DC1EFE">
      <w:r>
        <w:continuationSeparator/>
      </w:r>
    </w:p>
  </w:endnote>
  <w:endnote w:id="2">
    <w:p w:rsidR="00F87FCD" w:rsidRPr="006178A0" w:rsidRDefault="006E3E74">
      <w:pPr>
        <w:pStyle w:val="ad"/>
        <w:rPr>
          <w:lang w:val="ru-RU"/>
        </w:rPr>
      </w:pPr>
      <w:r>
        <w:rPr>
          <w:rStyle w:val="af"/>
          <w:lang w:val="ru-RU"/>
        </w:rPr>
        <w:t>1</w:t>
      </w:r>
      <w:r>
        <w:rPr>
          <w:lang w:val="ru-RU"/>
        </w:rPr>
        <w:t xml:space="preserve"> Число зарегистрированных избирателей, участников референдума указывается в разрезе городских, сельских пос</w:t>
      </w:r>
      <w:r>
        <w:rPr>
          <w:lang w:val="ru-RU"/>
        </w:rPr>
        <w:t>е</w:t>
      </w:r>
      <w:r>
        <w:rPr>
          <w:lang w:val="ru-RU"/>
        </w:rPr>
        <w:t>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FE" w:rsidRDefault="00DC1EFE">
      <w:r>
        <w:separator/>
      </w:r>
    </w:p>
  </w:footnote>
  <w:footnote w:type="continuationSeparator" w:id="1">
    <w:p w:rsidR="00DC1EFE" w:rsidRDefault="00DC1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6178A0"/>
    <w:rsid w:val="000A5FC9"/>
    <w:rsid w:val="006178A0"/>
    <w:rsid w:val="006C7F98"/>
    <w:rsid w:val="006E3E74"/>
    <w:rsid w:val="00A82E1B"/>
    <w:rsid w:val="00C363C0"/>
    <w:rsid w:val="00DC1EFE"/>
    <w:rsid w:val="00F8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C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87FCD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F87FCD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FC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87FC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F87F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Iniiaiieoeoo">
    <w:name w:val="Iniiaiie o?eoo"/>
    <w:uiPriority w:val="99"/>
    <w:rsid w:val="00F87FCD"/>
  </w:style>
  <w:style w:type="paragraph" w:customStyle="1" w:styleId="Aaoieeeieiioeooe">
    <w:name w:val="Aa?oiee eieiioeooe"/>
    <w:basedOn w:val="Iauiue"/>
    <w:uiPriority w:val="99"/>
    <w:rsid w:val="00F87FCD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F87FCD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F87F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FCD"/>
    <w:rPr>
      <w:rFonts w:ascii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F87F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FCD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F87FC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87FCD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rsid w:val="00F87FCD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87FCD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F87FCD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87FCD"/>
    <w:rPr>
      <w:rFonts w:ascii="Times New Roman" w:hAnsi="Times New Roman"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F87FC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sid w:val="00F87FCD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rsid w:val="00F87FCD"/>
  </w:style>
  <w:style w:type="character" w:customStyle="1" w:styleId="ae">
    <w:name w:val="Текст концевой сноски Знак"/>
    <w:basedOn w:val="a0"/>
    <w:link w:val="ad"/>
    <w:uiPriority w:val="99"/>
    <w:semiHidden/>
    <w:rsid w:val="00F87FCD"/>
    <w:rPr>
      <w:rFonts w:ascii="Times New Roman" w:hAnsi="Times New Roman"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rsid w:val="00F87F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1311</Characters>
  <Application>Microsoft Office Word</Application>
  <DocSecurity>0</DocSecurity>
  <Lines>10</Lines>
  <Paragraphs>3</Paragraphs>
  <ScaleCrop>false</ScaleCrop>
  <Company>FCI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5</cp:revision>
  <cp:lastPrinted>2002-01-14T13:09:00Z</cp:lastPrinted>
  <dcterms:created xsi:type="dcterms:W3CDTF">2013-01-10T11:22:00Z</dcterms:created>
  <dcterms:modified xsi:type="dcterms:W3CDTF">2014-06-04T12:04:00Z</dcterms:modified>
</cp:coreProperties>
</file>